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97836D" w14:textId="5F60A54E" w:rsidR="006B64AE" w:rsidRDefault="00CD710F" w:rsidP="006B64AE">
      <w:r>
        <w:fldChar w:fldCharType="begin"/>
      </w:r>
      <w:r>
        <w:instrText xml:space="preserve"> HYPERLINK "https://front-group.co.uk/climaterisk/brochure/" </w:instrText>
      </w:r>
      <w:r>
        <w:fldChar w:fldCharType="separate"/>
      </w:r>
      <w:r w:rsidR="006B64AE" w:rsidRPr="00CD710F">
        <w:rPr>
          <w:rStyle w:val="Hyperlink"/>
        </w:rPr>
        <w:t>Business &amp; Climate Summit: Managing Climate Related Risks &amp; Capitalising on the opportunities</w:t>
      </w:r>
      <w:r>
        <w:fldChar w:fldCharType="end"/>
      </w:r>
      <w:r w:rsidR="006B64AE">
        <w:t xml:space="preserve"> (1st October, London).</w:t>
      </w:r>
    </w:p>
    <w:p w14:paraId="1099BDE6" w14:textId="77777777" w:rsidR="006B64AE" w:rsidRDefault="006B64AE" w:rsidP="006B64AE">
      <w:r>
        <w:t>Given the rise of climate-related soft and hard law - the TCFD, EU NFD - the summit helps to understand their impacts on business and to develop an appropriate strategy, focusing on how to;</w:t>
      </w:r>
    </w:p>
    <w:p w14:paraId="7516D719" w14:textId="6E4C5769" w:rsidR="006B64AE" w:rsidRDefault="006B64AE" w:rsidP="006B64AE">
      <w:pPr>
        <w:pStyle w:val="ListParagraph"/>
        <w:numPr>
          <w:ilvl w:val="0"/>
          <w:numId w:val="2"/>
        </w:numPr>
      </w:pPr>
      <w:r>
        <w:t>Map climate risk to identify high-risk areas and develop an appropriate action plan</w:t>
      </w:r>
    </w:p>
    <w:p w14:paraId="0846E348" w14:textId="0D688088" w:rsidR="006B64AE" w:rsidRDefault="006B64AE" w:rsidP="006B64AE">
      <w:pPr>
        <w:pStyle w:val="ListParagraph"/>
        <w:numPr>
          <w:ilvl w:val="0"/>
          <w:numId w:val="2"/>
        </w:numPr>
      </w:pPr>
      <w:r>
        <w:t>Navigate the complexity of various climate-related disclosure standards and make them work for you (the TCFD, Science Based Targets, CDP)</w:t>
      </w:r>
    </w:p>
    <w:p w14:paraId="2289E4C0" w14:textId="66177386" w:rsidR="006B64AE" w:rsidRDefault="006B64AE" w:rsidP="006B64AE">
      <w:pPr>
        <w:pStyle w:val="ListParagraph"/>
        <w:numPr>
          <w:ilvl w:val="0"/>
          <w:numId w:val="2"/>
        </w:numPr>
      </w:pPr>
      <w:r>
        <w:t>Move beyond reporting to tie climate in the strategy and commercial goals</w:t>
      </w:r>
    </w:p>
    <w:p w14:paraId="1F1957F1" w14:textId="2320C64D" w:rsidR="006B64AE" w:rsidRDefault="006B64AE" w:rsidP="006B64AE">
      <w:pPr>
        <w:pStyle w:val="ListParagraph"/>
        <w:numPr>
          <w:ilvl w:val="0"/>
          <w:numId w:val="2"/>
        </w:numPr>
      </w:pPr>
      <w:r>
        <w:t>Spread your climate and carbon commitments further down your value chain</w:t>
      </w:r>
    </w:p>
    <w:p w14:paraId="2A4F8940" w14:textId="0085312F" w:rsidR="006B64AE" w:rsidRDefault="006B64AE" w:rsidP="006B64AE">
      <w:r>
        <w:t xml:space="preserve">See full details with your brochure here: </w:t>
      </w:r>
      <w:hyperlink r:id="rId5" w:history="1">
        <w:r w:rsidR="00CD710F" w:rsidRPr="00140DB8">
          <w:rPr>
            <w:rStyle w:val="Hyperlink"/>
          </w:rPr>
          <w:t>https://front-group.co.uk/climaterisk/brochure/</w:t>
        </w:r>
      </w:hyperlink>
      <w:r w:rsidR="00CD710F">
        <w:t xml:space="preserve"> </w:t>
      </w:r>
    </w:p>
    <w:p w14:paraId="485127C7" w14:textId="77777777" w:rsidR="006B64AE" w:rsidRDefault="006B64AE" w:rsidP="006B64AE">
      <w:r>
        <w:t xml:space="preserve">Confirmed speakers include Heads and Directors of Standard Chartered Bank, BT, Skanska, ArcelorMittal, </w:t>
      </w:r>
      <w:proofErr w:type="spellStart"/>
      <w:r>
        <w:t>Candriam</w:t>
      </w:r>
      <w:proofErr w:type="spellEnd"/>
      <w:r>
        <w:t xml:space="preserve"> Investors Group, Multiplex, EBRD, Mott Macdonald, Jacobs and more.</w:t>
      </w:r>
    </w:p>
    <w:p w14:paraId="6C6FDABA" w14:textId="2E347329" w:rsidR="006B64AE" w:rsidRDefault="006B64AE" w:rsidP="006B64AE">
      <w:r>
        <w:t xml:space="preserve">Please note you can benefit from a 10% saving if you </w:t>
      </w:r>
      <w:hyperlink r:id="rId6" w:history="1">
        <w:r w:rsidRPr="00CD710F">
          <w:rPr>
            <w:rStyle w:val="Hyperlink"/>
          </w:rPr>
          <w:t>reserve your ticket here</w:t>
        </w:r>
      </w:hyperlink>
      <w:r>
        <w:t xml:space="preserve"> and quote FG10.</w:t>
      </w:r>
    </w:p>
    <w:p w14:paraId="1A26FED2" w14:textId="77777777" w:rsidR="006B64AE" w:rsidRDefault="006B64AE" w:rsidP="006B64AE">
      <w:r>
        <w:t>We look forward to welcoming you in October at the Summit.</w:t>
      </w:r>
    </w:p>
    <w:p w14:paraId="54E1BF8F" w14:textId="77777777" w:rsidR="00A96020" w:rsidRDefault="00A96020" w:rsidP="006B64AE"/>
    <w:sectPr w:rsidR="00A9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442"/>
    <w:multiLevelType w:val="hybridMultilevel"/>
    <w:tmpl w:val="7E9459DC"/>
    <w:lvl w:ilvl="0" w:tplc="ECB0B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57C3"/>
    <w:multiLevelType w:val="hybridMultilevel"/>
    <w:tmpl w:val="3EB4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E"/>
    <w:rsid w:val="001877BB"/>
    <w:rsid w:val="006B64AE"/>
    <w:rsid w:val="00A96020"/>
    <w:rsid w:val="00C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4C1F"/>
  <w15:chartTrackingRefBased/>
  <w15:docId w15:val="{967375D1-7DDD-44B2-89DC-4ECBDFA8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6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1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ont-group.co.uk/climaterisk/brochure/" TargetMode="External"/><Relationship Id="rId6" Type="http://schemas.openxmlformats.org/officeDocument/2006/relationships/hyperlink" Target="https://front-group.co.uk/climaterisk/registra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Stonestreet</dc:creator>
  <cp:keywords/>
  <dc:description/>
  <cp:lastModifiedBy>Celeste McNamara</cp:lastModifiedBy>
  <cp:revision>2</cp:revision>
  <dcterms:created xsi:type="dcterms:W3CDTF">2019-06-20T18:40:00Z</dcterms:created>
  <dcterms:modified xsi:type="dcterms:W3CDTF">2019-06-20T18:40:00Z</dcterms:modified>
</cp:coreProperties>
</file>